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BD" w:rsidRDefault="008B71D7" w:rsidP="000D2FBD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709693E8" wp14:editId="5BB51D40">
            <wp:extent cx="5943600" cy="8905875"/>
            <wp:effectExtent l="0" t="0" r="0" b="9525"/>
            <wp:docPr id="1" name="Рисунок 1" descr="C:\Users\USER\Desktop\о ведения личных д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ведения личных де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FBD" w:rsidRDefault="000D2FBD" w:rsidP="000D2FBD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</w:p>
    <w:p w:rsidR="002B61BC" w:rsidRPr="00EB5A16" w:rsidRDefault="002B61BC" w:rsidP="000D2FBD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5A16">
        <w:rPr>
          <w:rFonts w:ascii="Times New Roman" w:hAnsi="Times New Roman" w:cs="Times New Roman"/>
          <w:sz w:val="24"/>
          <w:szCs w:val="24"/>
        </w:rPr>
        <w:lastRenderedPageBreak/>
        <w:t xml:space="preserve">преследования;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трудовую книжку;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медицинскую книжку;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свидетельство о браке;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свидетельство о рождении детей.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2.3. Работодатель оформляет: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личную карточку № Т-2;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приказ о приеме на работу (о перемещении на другие должности);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трудовой договор в двух экземплярах;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должностную инструкцию.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2.4. Первичное оформление личного дела предусматривает: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а) присвоение личному делу номера согласно журналу учета личных дел;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б) проставление на обложке личного дела следующих реквизитов: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  индекс дела (в соответствии с номенклатурой дел Учреждения); 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  полное наименование учреждения; 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  номер личного дела; 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в)  помещение  документов,  подлежащих  хранению  в  составе  личных  дел,  в 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хронологическом порядке: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внутрен</w:t>
      </w:r>
      <w:r>
        <w:rPr>
          <w:rFonts w:ascii="Times New Roman" w:hAnsi="Times New Roman" w:cs="Times New Roman"/>
          <w:sz w:val="24"/>
          <w:szCs w:val="24"/>
        </w:rPr>
        <w:t xml:space="preserve">няя опись документов дела;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личный листок по учету кадров или анкета;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автобиография;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заявление о приеме на работу;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приказ о приеме на работу;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 договор  о  полной  материальной  ответственности  (е</w:t>
      </w:r>
      <w:r>
        <w:rPr>
          <w:rFonts w:ascii="Times New Roman" w:hAnsi="Times New Roman" w:cs="Times New Roman"/>
          <w:sz w:val="24"/>
          <w:szCs w:val="24"/>
        </w:rPr>
        <w:t xml:space="preserve">сли  работник  –  материально  </w:t>
      </w:r>
      <w:r w:rsidRPr="00EB5A16">
        <w:rPr>
          <w:rFonts w:ascii="Times New Roman" w:hAnsi="Times New Roman" w:cs="Times New Roman"/>
          <w:sz w:val="24"/>
          <w:szCs w:val="24"/>
        </w:rPr>
        <w:t xml:space="preserve">ответственное лицо);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характеристики и рекомендательные письма;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согласие на обработку персональных данных.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2.5. Листы документов, помещенных в личное дело, подлежат нумерации.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2.6.  Документы помещаются  в папку-скоросшиватель.</w:t>
      </w:r>
      <w:r>
        <w:rPr>
          <w:rFonts w:ascii="Times New Roman" w:hAnsi="Times New Roman" w:cs="Times New Roman"/>
          <w:sz w:val="24"/>
          <w:szCs w:val="24"/>
        </w:rPr>
        <w:t xml:space="preserve">  При  увольнении  работника  </w:t>
      </w:r>
      <w:r w:rsidRPr="00EB5A16">
        <w:rPr>
          <w:rFonts w:ascii="Times New Roman" w:hAnsi="Times New Roman" w:cs="Times New Roman"/>
          <w:sz w:val="24"/>
          <w:szCs w:val="24"/>
        </w:rPr>
        <w:t xml:space="preserve">прошиваются нитками и сдаются в архив.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2.7. Внутренняя опись документов, имеющихся в личном деле, должна содержать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lastRenderedPageBreak/>
        <w:t>сведения  о  порядковых  номерах,  наименованиях  документ</w:t>
      </w:r>
      <w:r>
        <w:rPr>
          <w:rFonts w:ascii="Times New Roman" w:hAnsi="Times New Roman" w:cs="Times New Roman"/>
          <w:sz w:val="24"/>
          <w:szCs w:val="24"/>
        </w:rPr>
        <w:t xml:space="preserve">ов  дела,  количестве  листов, </w:t>
      </w:r>
      <w:r w:rsidRPr="00EB5A16">
        <w:rPr>
          <w:rFonts w:ascii="Times New Roman" w:hAnsi="Times New Roman" w:cs="Times New Roman"/>
          <w:sz w:val="24"/>
          <w:szCs w:val="24"/>
        </w:rPr>
        <w:t xml:space="preserve">датах включения документов в личное дело и изъятия из дела, а также кем изъят документ и по какой причине.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2.8. Внутренняя опись составляется на отдельном</w:t>
      </w:r>
      <w:r>
        <w:rPr>
          <w:rFonts w:ascii="Times New Roman" w:hAnsi="Times New Roman" w:cs="Times New Roman"/>
          <w:sz w:val="24"/>
          <w:szCs w:val="24"/>
        </w:rPr>
        <w:t xml:space="preserve"> листе по установленной форме. </w:t>
      </w:r>
      <w:r w:rsidRPr="00EB5A16">
        <w:rPr>
          <w:rFonts w:ascii="Times New Roman" w:hAnsi="Times New Roman" w:cs="Times New Roman"/>
          <w:sz w:val="24"/>
          <w:szCs w:val="24"/>
        </w:rPr>
        <w:t xml:space="preserve">Листы внутренней описи нумеруются отдельно.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2.9.  При  подготовке  личных  дел  к  передаче  на  </w:t>
      </w:r>
      <w:r>
        <w:rPr>
          <w:rFonts w:ascii="Times New Roman" w:hAnsi="Times New Roman" w:cs="Times New Roman"/>
          <w:sz w:val="24"/>
          <w:szCs w:val="24"/>
        </w:rPr>
        <w:t xml:space="preserve">хранение  к  внутренней  описи </w:t>
      </w:r>
      <w:r w:rsidRPr="00EB5A16">
        <w:rPr>
          <w:rFonts w:ascii="Times New Roman" w:hAnsi="Times New Roman" w:cs="Times New Roman"/>
          <w:sz w:val="24"/>
          <w:szCs w:val="24"/>
        </w:rPr>
        <w:t xml:space="preserve">составляется  итоговая  запись,  в  которой  указывается  цифрами  и  прописью  количество включенных в нее документов и количество листов дела. </w:t>
      </w:r>
    </w:p>
    <w:p w:rsidR="002B61BC" w:rsidRPr="00EB5A16" w:rsidRDefault="002B61BC" w:rsidP="002B61B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2B61BC" w:rsidRPr="003578B8" w:rsidRDefault="002B61BC" w:rsidP="002B61BC">
      <w:pPr>
        <w:spacing w:line="0" w:lineRule="atLeast"/>
        <w:ind w:firstLine="57"/>
        <w:rPr>
          <w:rFonts w:ascii="Times New Roman" w:hAnsi="Times New Roman" w:cs="Times New Roman"/>
          <w:b/>
          <w:sz w:val="24"/>
          <w:szCs w:val="24"/>
        </w:rPr>
      </w:pPr>
      <w:r w:rsidRPr="003578B8">
        <w:rPr>
          <w:rFonts w:ascii="Times New Roman" w:hAnsi="Times New Roman" w:cs="Times New Roman"/>
          <w:b/>
          <w:sz w:val="24"/>
          <w:szCs w:val="24"/>
        </w:rPr>
        <w:t>3. Ведение личных дел работник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ов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3.1.  Личное  дело  ведется  в  течение  всего  периода</w:t>
      </w:r>
      <w:r>
        <w:rPr>
          <w:rFonts w:ascii="Times New Roman" w:hAnsi="Times New Roman" w:cs="Times New Roman"/>
          <w:sz w:val="24"/>
          <w:szCs w:val="24"/>
        </w:rPr>
        <w:t xml:space="preserve">  работы  каждого  педагога  и </w:t>
      </w:r>
      <w:r w:rsidRPr="00EB5A16">
        <w:rPr>
          <w:rFonts w:ascii="Times New Roman" w:hAnsi="Times New Roman" w:cs="Times New Roman"/>
          <w:sz w:val="24"/>
          <w:szCs w:val="24"/>
        </w:rPr>
        <w:t xml:space="preserve">сотрудника Учреждения.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3.2.  Дальнейшее  ведение  личного  дела  работника 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 помещение  в </w:t>
      </w:r>
      <w:r w:rsidRPr="00EB5A16">
        <w:rPr>
          <w:rFonts w:ascii="Times New Roman" w:hAnsi="Times New Roman" w:cs="Times New Roman"/>
          <w:sz w:val="24"/>
          <w:szCs w:val="24"/>
        </w:rPr>
        <w:t>дело документов, образующихся в процессе рабочей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и имеющих значение </w:t>
      </w:r>
      <w:r w:rsidRPr="00EB5A16">
        <w:rPr>
          <w:rFonts w:ascii="Times New Roman" w:hAnsi="Times New Roman" w:cs="Times New Roman"/>
          <w:sz w:val="24"/>
          <w:szCs w:val="24"/>
        </w:rPr>
        <w:t xml:space="preserve">для трудовых отношений: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дополнение к личному листку по учету кадров;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копии приказов по личному составу, которые касаются работника;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отзывы должностных лиц о работнике;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копии документов о повышении квалификации;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копии сертификатов, грамот;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лист – заверитель дела (составляют при сдаче личного дела в архив);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иные документы.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3.3. В конце календарного года и не позднее 30 де</w:t>
      </w:r>
      <w:r>
        <w:rPr>
          <w:rFonts w:ascii="Times New Roman" w:hAnsi="Times New Roman" w:cs="Times New Roman"/>
          <w:sz w:val="24"/>
          <w:szCs w:val="24"/>
        </w:rPr>
        <w:t xml:space="preserve">кабря все работники Учреждения </w:t>
      </w:r>
      <w:r w:rsidRPr="00EB5A16">
        <w:rPr>
          <w:rFonts w:ascii="Times New Roman" w:hAnsi="Times New Roman" w:cs="Times New Roman"/>
          <w:sz w:val="24"/>
          <w:szCs w:val="24"/>
        </w:rPr>
        <w:t>проходят  ознакомление  с  личными  делами.  Об  это</w:t>
      </w:r>
      <w:r>
        <w:rPr>
          <w:rFonts w:ascii="Times New Roman" w:hAnsi="Times New Roman" w:cs="Times New Roman"/>
          <w:sz w:val="24"/>
          <w:szCs w:val="24"/>
        </w:rPr>
        <w:t xml:space="preserve">м  делается  отметка  в  листе </w:t>
      </w:r>
      <w:r w:rsidRPr="00EB5A16">
        <w:rPr>
          <w:rFonts w:ascii="Times New Roman" w:hAnsi="Times New Roman" w:cs="Times New Roman"/>
          <w:sz w:val="24"/>
          <w:szCs w:val="24"/>
        </w:rPr>
        <w:t xml:space="preserve">ознакомления работника с личным делом.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3.4. Ознакомление с делом происходит исключите</w:t>
      </w:r>
      <w:r>
        <w:rPr>
          <w:rFonts w:ascii="Times New Roman" w:hAnsi="Times New Roman" w:cs="Times New Roman"/>
          <w:sz w:val="24"/>
          <w:szCs w:val="24"/>
        </w:rPr>
        <w:t xml:space="preserve">льно в кабинете специалиста по </w:t>
      </w:r>
      <w:r w:rsidRPr="00EB5A16">
        <w:rPr>
          <w:rFonts w:ascii="Times New Roman" w:hAnsi="Times New Roman" w:cs="Times New Roman"/>
          <w:sz w:val="24"/>
          <w:szCs w:val="24"/>
        </w:rPr>
        <w:t xml:space="preserve">кадрам и в его присутствии. Запрещается вынос дела из кабинета.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3.5.  Выдача  копий  документов  из  личного  д</w:t>
      </w:r>
      <w:r>
        <w:rPr>
          <w:rFonts w:ascii="Times New Roman" w:hAnsi="Times New Roman" w:cs="Times New Roman"/>
          <w:sz w:val="24"/>
          <w:szCs w:val="24"/>
        </w:rPr>
        <w:t xml:space="preserve">ела  производится  по  личному </w:t>
      </w:r>
      <w:r w:rsidRPr="00EB5A16">
        <w:rPr>
          <w:rFonts w:ascii="Times New Roman" w:hAnsi="Times New Roman" w:cs="Times New Roman"/>
          <w:sz w:val="24"/>
          <w:szCs w:val="24"/>
        </w:rPr>
        <w:t>заявлению  работника  и  с  разрешения  заведующего.  К</w:t>
      </w:r>
      <w:r>
        <w:rPr>
          <w:rFonts w:ascii="Times New Roman" w:hAnsi="Times New Roman" w:cs="Times New Roman"/>
          <w:sz w:val="24"/>
          <w:szCs w:val="24"/>
        </w:rPr>
        <w:t xml:space="preserve">опии  документов  должны  быть </w:t>
      </w:r>
      <w:r w:rsidRPr="00EB5A16">
        <w:rPr>
          <w:rFonts w:ascii="Times New Roman" w:hAnsi="Times New Roman" w:cs="Times New Roman"/>
          <w:sz w:val="24"/>
          <w:szCs w:val="24"/>
        </w:rPr>
        <w:t xml:space="preserve">заверены и предоставлены работнику в течение трех дней со дня подачи заявления.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3.6.  Изъятие  отдельных  документов  из  личного  дел</w:t>
      </w:r>
      <w:r>
        <w:rPr>
          <w:rFonts w:ascii="Times New Roman" w:hAnsi="Times New Roman" w:cs="Times New Roman"/>
          <w:sz w:val="24"/>
          <w:szCs w:val="24"/>
        </w:rPr>
        <w:t xml:space="preserve">а  производится  с  разрешения </w:t>
      </w:r>
      <w:r w:rsidRPr="00EB5A16">
        <w:rPr>
          <w:rFonts w:ascii="Times New Roman" w:hAnsi="Times New Roman" w:cs="Times New Roman"/>
          <w:sz w:val="24"/>
          <w:szCs w:val="24"/>
        </w:rPr>
        <w:t>заведующего Учреждения с оформлением соответствующей записи в графе «Примечание» внутренней  описи.  При  временном  изъятии  документа  н</w:t>
      </w:r>
      <w:r>
        <w:rPr>
          <w:rFonts w:ascii="Times New Roman" w:hAnsi="Times New Roman" w:cs="Times New Roman"/>
          <w:sz w:val="24"/>
          <w:szCs w:val="24"/>
        </w:rPr>
        <w:t xml:space="preserve">а  его  место  (между  листами </w:t>
      </w:r>
      <w:r w:rsidRPr="00EB5A16">
        <w:rPr>
          <w:rFonts w:ascii="Times New Roman" w:hAnsi="Times New Roman" w:cs="Times New Roman"/>
          <w:sz w:val="24"/>
          <w:szCs w:val="24"/>
        </w:rPr>
        <w:t xml:space="preserve">соседних  документов)  вкладывается  справка-заместитель  с  указанием  даты  и  причин изъятия  с  подписью  лица,  выдавшего  документ,  и  подписью  лица,  получившего  его  во временное пользование.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3.7. В целях обеспечения контроля за сохранность</w:t>
      </w:r>
      <w:r>
        <w:rPr>
          <w:rFonts w:ascii="Times New Roman" w:hAnsi="Times New Roman" w:cs="Times New Roman"/>
          <w:sz w:val="24"/>
          <w:szCs w:val="24"/>
        </w:rPr>
        <w:t xml:space="preserve">ю и актуальностью личных дел в </w:t>
      </w:r>
      <w:r w:rsidRPr="00EB5A16">
        <w:rPr>
          <w:rFonts w:ascii="Times New Roman" w:hAnsi="Times New Roman" w:cs="Times New Roman"/>
          <w:sz w:val="24"/>
          <w:szCs w:val="24"/>
        </w:rPr>
        <w:t>Учреждении  ежегодно  (не  позднее  I  квартала  го</w:t>
      </w:r>
      <w:r>
        <w:rPr>
          <w:rFonts w:ascii="Times New Roman" w:hAnsi="Times New Roman" w:cs="Times New Roman"/>
          <w:sz w:val="24"/>
          <w:szCs w:val="24"/>
        </w:rPr>
        <w:t xml:space="preserve">да,  следующего  за  отчетным) </w:t>
      </w:r>
      <w:r w:rsidRPr="00EB5A16">
        <w:rPr>
          <w:rFonts w:ascii="Times New Roman" w:hAnsi="Times New Roman" w:cs="Times New Roman"/>
          <w:sz w:val="24"/>
          <w:szCs w:val="24"/>
        </w:rPr>
        <w:t xml:space="preserve">производится проверка их наличия и состояния. </w:t>
      </w:r>
    </w:p>
    <w:p w:rsidR="002B61BC" w:rsidRPr="003578B8" w:rsidRDefault="002B61BC" w:rsidP="002B61BC">
      <w:pPr>
        <w:spacing w:line="0" w:lineRule="atLeast"/>
        <w:ind w:firstLine="57"/>
        <w:rPr>
          <w:rFonts w:ascii="Times New Roman" w:hAnsi="Times New Roman" w:cs="Times New Roman"/>
          <w:b/>
          <w:sz w:val="24"/>
          <w:szCs w:val="24"/>
        </w:rPr>
      </w:pPr>
      <w:r w:rsidRPr="003578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Хранение и учет личных дел работников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4.1  Хранение  и  учет  личных  дел  педагог</w:t>
      </w:r>
      <w:r>
        <w:rPr>
          <w:rFonts w:ascii="Times New Roman" w:hAnsi="Times New Roman" w:cs="Times New Roman"/>
          <w:sz w:val="24"/>
          <w:szCs w:val="24"/>
        </w:rPr>
        <w:t xml:space="preserve">ов  и  сотрудников  Учреждения </w:t>
      </w:r>
      <w:r w:rsidRPr="00EB5A16">
        <w:rPr>
          <w:rFonts w:ascii="Times New Roman" w:hAnsi="Times New Roman" w:cs="Times New Roman"/>
          <w:sz w:val="24"/>
          <w:szCs w:val="24"/>
        </w:rPr>
        <w:t>организуются  с  целью  быстрого  поиска  личных  дел,  о</w:t>
      </w:r>
      <w:r>
        <w:rPr>
          <w:rFonts w:ascii="Times New Roman" w:hAnsi="Times New Roman" w:cs="Times New Roman"/>
          <w:sz w:val="24"/>
          <w:szCs w:val="24"/>
        </w:rPr>
        <w:t xml:space="preserve">беспечения  их  сохранности  и </w:t>
      </w:r>
      <w:r w:rsidRPr="00EB5A16">
        <w:rPr>
          <w:rFonts w:ascii="Times New Roman" w:hAnsi="Times New Roman" w:cs="Times New Roman"/>
          <w:sz w:val="24"/>
          <w:szCs w:val="24"/>
        </w:rPr>
        <w:t>конфиденциальности  сведений,  содержащихся  в</w:t>
      </w:r>
      <w:r>
        <w:rPr>
          <w:rFonts w:ascii="Times New Roman" w:hAnsi="Times New Roman" w:cs="Times New Roman"/>
          <w:sz w:val="24"/>
          <w:szCs w:val="24"/>
        </w:rPr>
        <w:t xml:space="preserve">  документах  личных  дел,  от </w:t>
      </w:r>
      <w:r w:rsidRPr="00EB5A16">
        <w:rPr>
          <w:rFonts w:ascii="Times New Roman" w:hAnsi="Times New Roman" w:cs="Times New Roman"/>
          <w:sz w:val="24"/>
          <w:szCs w:val="24"/>
        </w:rPr>
        <w:t xml:space="preserve">несанкционированного доступа.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4.2. Личные дела работников, должностные инстру</w:t>
      </w:r>
      <w:r>
        <w:rPr>
          <w:rFonts w:ascii="Times New Roman" w:hAnsi="Times New Roman" w:cs="Times New Roman"/>
          <w:sz w:val="24"/>
          <w:szCs w:val="24"/>
        </w:rPr>
        <w:t xml:space="preserve">кции хранятся у заведующего учреждения </w:t>
      </w:r>
      <w:r w:rsidRPr="00EB5A16">
        <w:rPr>
          <w:rFonts w:ascii="Times New Roman" w:hAnsi="Times New Roman" w:cs="Times New Roman"/>
          <w:sz w:val="24"/>
          <w:szCs w:val="24"/>
        </w:rPr>
        <w:t xml:space="preserve">  в  </w:t>
      </w:r>
      <w:r>
        <w:rPr>
          <w:rFonts w:ascii="Times New Roman" w:hAnsi="Times New Roman" w:cs="Times New Roman"/>
          <w:sz w:val="24"/>
          <w:szCs w:val="24"/>
        </w:rPr>
        <w:t>кабинете в шкафу под замком</w:t>
      </w:r>
      <w:r w:rsidRPr="00EB5A16">
        <w:rPr>
          <w:rFonts w:ascii="Times New Roman" w:hAnsi="Times New Roman" w:cs="Times New Roman"/>
          <w:sz w:val="24"/>
          <w:szCs w:val="24"/>
        </w:rPr>
        <w:t xml:space="preserve">  Личные </w:t>
      </w:r>
      <w:r>
        <w:rPr>
          <w:rFonts w:ascii="Times New Roman" w:hAnsi="Times New Roman" w:cs="Times New Roman"/>
          <w:sz w:val="24"/>
          <w:szCs w:val="24"/>
        </w:rPr>
        <w:t xml:space="preserve"> карточки  по  унифицированной </w:t>
      </w:r>
      <w:r w:rsidRPr="00EB5A16">
        <w:rPr>
          <w:rFonts w:ascii="Times New Roman" w:hAnsi="Times New Roman" w:cs="Times New Roman"/>
          <w:sz w:val="24"/>
          <w:szCs w:val="24"/>
        </w:rPr>
        <w:t xml:space="preserve">форме № Т-2 хранятся отдельно.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4.3.  Трудовые  книжки,  медицинские  книжки  хранятся</w:t>
      </w:r>
      <w:r>
        <w:rPr>
          <w:rFonts w:ascii="Times New Roman" w:hAnsi="Times New Roman" w:cs="Times New Roman"/>
          <w:sz w:val="24"/>
          <w:szCs w:val="24"/>
        </w:rPr>
        <w:t xml:space="preserve">  в  сейфе  у </w:t>
      </w:r>
      <w:r w:rsidRPr="003578B8">
        <w:rPr>
          <w:rFonts w:ascii="Times New Roman" w:hAnsi="Times New Roman" w:cs="Times New Roman"/>
          <w:sz w:val="24"/>
          <w:szCs w:val="24"/>
        </w:rPr>
        <w:t>заведующего учреждения   в 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4.4.  Доступ  к  личным  делам  работников  имеют  </w:t>
      </w:r>
      <w:r>
        <w:rPr>
          <w:rFonts w:ascii="Times New Roman" w:hAnsi="Times New Roman" w:cs="Times New Roman"/>
          <w:sz w:val="24"/>
          <w:szCs w:val="24"/>
        </w:rPr>
        <w:t xml:space="preserve">только делопроизводитель и </w:t>
      </w:r>
      <w:r w:rsidRPr="00EB5A16">
        <w:rPr>
          <w:rFonts w:ascii="Times New Roman" w:hAnsi="Times New Roman" w:cs="Times New Roman"/>
          <w:sz w:val="24"/>
          <w:szCs w:val="24"/>
        </w:rPr>
        <w:t>заведующий Учреждения (либо заместители заведующего при исполнении о</w:t>
      </w:r>
      <w:r>
        <w:rPr>
          <w:rFonts w:ascii="Times New Roman" w:hAnsi="Times New Roman" w:cs="Times New Roman"/>
          <w:sz w:val="24"/>
          <w:szCs w:val="24"/>
        </w:rPr>
        <w:t xml:space="preserve">бязанностей </w:t>
      </w:r>
      <w:r w:rsidRPr="00EB5A16">
        <w:rPr>
          <w:rFonts w:ascii="Times New Roman" w:hAnsi="Times New Roman" w:cs="Times New Roman"/>
          <w:sz w:val="24"/>
          <w:szCs w:val="24"/>
        </w:rPr>
        <w:t xml:space="preserve">заведующего Учреждения).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4.5. Систематизация личных дел работников прои</w:t>
      </w:r>
      <w:r>
        <w:rPr>
          <w:rFonts w:ascii="Times New Roman" w:hAnsi="Times New Roman" w:cs="Times New Roman"/>
          <w:sz w:val="24"/>
          <w:szCs w:val="24"/>
        </w:rPr>
        <w:t xml:space="preserve">зводится в алфавитном порядке. </w:t>
      </w:r>
    </w:p>
    <w:p w:rsidR="002B61BC" w:rsidRPr="003578B8" w:rsidRDefault="002B61BC" w:rsidP="002B61BC">
      <w:pPr>
        <w:spacing w:line="0" w:lineRule="atLeast"/>
        <w:ind w:firstLine="57"/>
        <w:rPr>
          <w:rFonts w:ascii="Times New Roman" w:hAnsi="Times New Roman" w:cs="Times New Roman"/>
          <w:b/>
          <w:sz w:val="24"/>
          <w:szCs w:val="24"/>
        </w:rPr>
      </w:pPr>
      <w:r w:rsidRPr="003578B8">
        <w:rPr>
          <w:rFonts w:ascii="Times New Roman" w:hAnsi="Times New Roman" w:cs="Times New Roman"/>
          <w:b/>
          <w:sz w:val="24"/>
          <w:szCs w:val="24"/>
        </w:rPr>
        <w:t>5. Оформление личных дел р</w:t>
      </w:r>
      <w:r>
        <w:rPr>
          <w:rFonts w:ascii="Times New Roman" w:hAnsi="Times New Roman" w:cs="Times New Roman"/>
          <w:b/>
          <w:sz w:val="24"/>
          <w:szCs w:val="24"/>
        </w:rPr>
        <w:t xml:space="preserve">аботников перед сдачей в архив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5.1. Оформление личных дел для передачи в архив произво</w:t>
      </w:r>
      <w:r>
        <w:rPr>
          <w:rFonts w:ascii="Times New Roman" w:hAnsi="Times New Roman" w:cs="Times New Roman"/>
          <w:sz w:val="24"/>
          <w:szCs w:val="24"/>
        </w:rPr>
        <w:t xml:space="preserve">дится  делопроизводителем </w:t>
      </w:r>
      <w:r w:rsidRPr="00EB5A16">
        <w:rPr>
          <w:rFonts w:ascii="Times New Roman" w:hAnsi="Times New Roman" w:cs="Times New Roman"/>
          <w:sz w:val="24"/>
          <w:szCs w:val="24"/>
        </w:rPr>
        <w:t xml:space="preserve">Эта процедура включает: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подшивку (переплет) дела;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уточнение нумерации листов дела;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составление листа-заверителя;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составление (уточнение) внутренней описи;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внесение уточнений в реквизиты лицевой обложки дела.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5.2. Лист – заверитель дела должен подписать его с</w:t>
      </w:r>
      <w:r>
        <w:rPr>
          <w:rFonts w:ascii="Times New Roman" w:hAnsi="Times New Roman" w:cs="Times New Roman"/>
          <w:sz w:val="24"/>
          <w:szCs w:val="24"/>
        </w:rPr>
        <w:t xml:space="preserve">оставитель, при этом делается  </w:t>
      </w:r>
      <w:r w:rsidRPr="00EB5A16">
        <w:rPr>
          <w:rFonts w:ascii="Times New Roman" w:hAnsi="Times New Roman" w:cs="Times New Roman"/>
          <w:sz w:val="24"/>
          <w:szCs w:val="24"/>
        </w:rPr>
        <w:t>расшифровка  должности  и  подписи,  проставляется  дат</w:t>
      </w:r>
      <w:r>
        <w:rPr>
          <w:rFonts w:ascii="Times New Roman" w:hAnsi="Times New Roman" w:cs="Times New Roman"/>
          <w:sz w:val="24"/>
          <w:szCs w:val="24"/>
        </w:rPr>
        <w:t xml:space="preserve">а.  В  процессе  использования </w:t>
      </w:r>
      <w:r w:rsidRPr="00EB5A16">
        <w:rPr>
          <w:rFonts w:ascii="Times New Roman" w:hAnsi="Times New Roman" w:cs="Times New Roman"/>
          <w:sz w:val="24"/>
          <w:szCs w:val="24"/>
        </w:rPr>
        <w:t>архивных документов в листе-заверителе дел</w:t>
      </w:r>
      <w:r>
        <w:rPr>
          <w:rFonts w:ascii="Times New Roman" w:hAnsi="Times New Roman" w:cs="Times New Roman"/>
          <w:sz w:val="24"/>
          <w:szCs w:val="24"/>
        </w:rPr>
        <w:t xml:space="preserve">аются соответствующие отметки. </w:t>
      </w:r>
      <w:r w:rsidRPr="00EB5A16">
        <w:rPr>
          <w:rFonts w:ascii="Times New Roman" w:hAnsi="Times New Roman" w:cs="Times New Roman"/>
          <w:sz w:val="24"/>
          <w:szCs w:val="24"/>
        </w:rPr>
        <w:t xml:space="preserve">Если дело подшито без листа-заверителя, то его </w:t>
      </w:r>
      <w:r>
        <w:rPr>
          <w:rFonts w:ascii="Times New Roman" w:hAnsi="Times New Roman" w:cs="Times New Roman"/>
          <w:sz w:val="24"/>
          <w:szCs w:val="24"/>
        </w:rPr>
        <w:t xml:space="preserve">следует наклеить на внутреннюю </w:t>
      </w:r>
      <w:r w:rsidRPr="00EB5A16">
        <w:rPr>
          <w:rFonts w:ascii="Times New Roman" w:hAnsi="Times New Roman" w:cs="Times New Roman"/>
          <w:sz w:val="24"/>
          <w:szCs w:val="24"/>
        </w:rPr>
        <w:t xml:space="preserve">сторону обложки дела.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5.3. С целью обеспечения сохранности личных дел рекомендуется: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объединять индивидуальные личные дела уволенн</w:t>
      </w:r>
      <w:r>
        <w:rPr>
          <w:rFonts w:ascii="Times New Roman" w:hAnsi="Times New Roman" w:cs="Times New Roman"/>
          <w:sz w:val="24"/>
          <w:szCs w:val="24"/>
        </w:rPr>
        <w:t xml:space="preserve">ых сотрудников в одну обложку  </w:t>
      </w:r>
      <w:r w:rsidRPr="00EB5A16">
        <w:rPr>
          <w:rFonts w:ascii="Times New Roman" w:hAnsi="Times New Roman" w:cs="Times New Roman"/>
          <w:sz w:val="24"/>
          <w:szCs w:val="24"/>
        </w:rPr>
        <w:t>(объединенное дело) с таким расчетом, чтобы объем дела</w:t>
      </w:r>
      <w:r>
        <w:rPr>
          <w:rFonts w:ascii="Times New Roman" w:hAnsi="Times New Roman" w:cs="Times New Roman"/>
          <w:sz w:val="24"/>
          <w:szCs w:val="24"/>
        </w:rPr>
        <w:t xml:space="preserve"> (тома) не превышал 250 листов </w:t>
      </w:r>
      <w:r w:rsidRPr="00EB5A16">
        <w:rPr>
          <w:rFonts w:ascii="Times New Roman" w:hAnsi="Times New Roman" w:cs="Times New Roman"/>
          <w:sz w:val="24"/>
          <w:szCs w:val="24"/>
        </w:rPr>
        <w:t xml:space="preserve">(путем сшивки материалов индивидуальных дел по годам увольнения);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– располагать материалы индивидуальных дел в пред</w:t>
      </w:r>
      <w:r>
        <w:rPr>
          <w:rFonts w:ascii="Times New Roman" w:hAnsi="Times New Roman" w:cs="Times New Roman"/>
          <w:sz w:val="24"/>
          <w:szCs w:val="24"/>
        </w:rPr>
        <w:t xml:space="preserve">елах дела (тома) в алфавитном  </w:t>
      </w:r>
      <w:r w:rsidRPr="00EB5A16">
        <w:rPr>
          <w:rFonts w:ascii="Times New Roman" w:hAnsi="Times New Roman" w:cs="Times New Roman"/>
          <w:sz w:val="24"/>
          <w:szCs w:val="24"/>
        </w:rPr>
        <w:t>порядке  (по  фамильно),  отделяя  материалы,  относящи</w:t>
      </w:r>
      <w:r>
        <w:rPr>
          <w:rFonts w:ascii="Times New Roman" w:hAnsi="Times New Roman" w:cs="Times New Roman"/>
          <w:sz w:val="24"/>
          <w:szCs w:val="24"/>
        </w:rPr>
        <w:t xml:space="preserve">еся  к  разным  индивидуальным </w:t>
      </w:r>
      <w:r w:rsidRPr="00EB5A16">
        <w:rPr>
          <w:rFonts w:ascii="Times New Roman" w:hAnsi="Times New Roman" w:cs="Times New Roman"/>
          <w:sz w:val="24"/>
          <w:szCs w:val="24"/>
        </w:rPr>
        <w:t>делам,  чистым  листом  бумаги  с  указанием  на  нем  фамилии,  имени  и  от</w:t>
      </w:r>
      <w:r>
        <w:rPr>
          <w:rFonts w:ascii="Times New Roman" w:hAnsi="Times New Roman" w:cs="Times New Roman"/>
          <w:sz w:val="24"/>
          <w:szCs w:val="24"/>
        </w:rPr>
        <w:t xml:space="preserve">чества </w:t>
      </w:r>
      <w:r w:rsidRPr="00EB5A16">
        <w:rPr>
          <w:rFonts w:ascii="Times New Roman" w:hAnsi="Times New Roman" w:cs="Times New Roman"/>
          <w:sz w:val="24"/>
          <w:szCs w:val="24"/>
        </w:rPr>
        <w:t xml:space="preserve">соответствующего уволенного сотрудника; </w:t>
      </w:r>
      <w:r w:rsidRPr="00EB5A16">
        <w:rPr>
          <w:rFonts w:ascii="Times New Roman" w:hAnsi="Times New Roman" w:cs="Times New Roman"/>
          <w:sz w:val="24"/>
          <w:szCs w:val="24"/>
        </w:rPr>
        <w:cr/>
        <w:t xml:space="preserve">           – снабжать каждое объединенное дело (том) внутренней описью с перечислением  фамилий, имен и отчеств и указанием номеров страниц, в</w:t>
      </w:r>
      <w:r>
        <w:rPr>
          <w:rFonts w:ascii="Times New Roman" w:hAnsi="Times New Roman" w:cs="Times New Roman"/>
          <w:sz w:val="24"/>
          <w:szCs w:val="24"/>
        </w:rPr>
        <w:t xml:space="preserve"> пределах которых расположены  </w:t>
      </w:r>
      <w:r w:rsidRPr="00EB5A16">
        <w:rPr>
          <w:rFonts w:ascii="Times New Roman" w:hAnsi="Times New Roman" w:cs="Times New Roman"/>
          <w:sz w:val="24"/>
          <w:szCs w:val="24"/>
        </w:rPr>
        <w:t xml:space="preserve">соответствующие документы.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lastRenderedPageBreak/>
        <w:t xml:space="preserve">           5.4.  Передача  личных  дел  в  архив 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не  позднее  трех  лет  после </w:t>
      </w:r>
      <w:r w:rsidRPr="00EB5A16">
        <w:rPr>
          <w:rFonts w:ascii="Times New Roman" w:hAnsi="Times New Roman" w:cs="Times New Roman"/>
          <w:sz w:val="24"/>
          <w:szCs w:val="24"/>
        </w:rPr>
        <w:t>завершения  их  в  делопроизводстве  в 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 с  графиком.  Предварительно делопроизводителем </w:t>
      </w:r>
      <w:r w:rsidRPr="00EB5A16">
        <w:rPr>
          <w:rFonts w:ascii="Times New Roman" w:hAnsi="Times New Roman" w:cs="Times New Roman"/>
          <w:sz w:val="24"/>
          <w:szCs w:val="24"/>
        </w:rPr>
        <w:t xml:space="preserve"> проверяется полнота и правильность подготовки личных дел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EB5A16">
        <w:rPr>
          <w:rFonts w:ascii="Times New Roman" w:hAnsi="Times New Roman" w:cs="Times New Roman"/>
          <w:sz w:val="24"/>
          <w:szCs w:val="24"/>
        </w:rPr>
        <w:t xml:space="preserve">передаче.  Выявленные  при  проверке  недостатки  устраняются  </w:t>
      </w:r>
      <w:r>
        <w:rPr>
          <w:rFonts w:ascii="Times New Roman" w:hAnsi="Times New Roman" w:cs="Times New Roman"/>
          <w:sz w:val="24"/>
          <w:szCs w:val="24"/>
        </w:rPr>
        <w:t>делопроизводителем</w:t>
      </w:r>
      <w:r w:rsidR="0087471A">
        <w:rPr>
          <w:rFonts w:ascii="Times New Roman" w:hAnsi="Times New Roman" w:cs="Times New Roman"/>
          <w:sz w:val="24"/>
          <w:szCs w:val="24"/>
        </w:rPr>
        <w:t xml:space="preserve"> </w:t>
      </w:r>
      <w:r w:rsidRPr="00EB5A16">
        <w:rPr>
          <w:rFonts w:ascii="Times New Roman" w:hAnsi="Times New Roman" w:cs="Times New Roman"/>
          <w:sz w:val="24"/>
          <w:szCs w:val="24"/>
        </w:rPr>
        <w:t xml:space="preserve">Передача и прием производятся по описи с простановкой отметок о наличии личных дел.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          5.5.  Личные  дела  работников,  законченные  делопроизводством  д</w:t>
      </w:r>
      <w:r>
        <w:rPr>
          <w:rFonts w:ascii="Times New Roman" w:hAnsi="Times New Roman" w:cs="Times New Roman"/>
          <w:sz w:val="24"/>
          <w:szCs w:val="24"/>
        </w:rPr>
        <w:t xml:space="preserve">о  1  января  2003 </w:t>
      </w:r>
      <w:r w:rsidRPr="00EB5A16">
        <w:rPr>
          <w:rFonts w:ascii="Times New Roman" w:hAnsi="Times New Roman" w:cs="Times New Roman"/>
          <w:sz w:val="24"/>
          <w:szCs w:val="24"/>
        </w:rPr>
        <w:t xml:space="preserve">года,  хранятся  75  лет,  после  1  января  2003  года  –  50  лет.  Личное  дело  заведующего Учреждением имеет постоянный срок хранения.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BC" w:rsidRPr="004420D0" w:rsidRDefault="002B61BC" w:rsidP="002B61BC">
      <w:pPr>
        <w:spacing w:line="0" w:lineRule="atLeast"/>
        <w:ind w:firstLine="57"/>
        <w:rPr>
          <w:rFonts w:ascii="Times New Roman" w:hAnsi="Times New Roman" w:cs="Times New Roman"/>
          <w:b/>
          <w:sz w:val="24"/>
          <w:szCs w:val="24"/>
        </w:rPr>
      </w:pPr>
      <w:r w:rsidRPr="004420D0">
        <w:rPr>
          <w:rFonts w:ascii="Times New Roman" w:hAnsi="Times New Roman" w:cs="Times New Roman"/>
          <w:b/>
          <w:sz w:val="24"/>
          <w:szCs w:val="24"/>
        </w:rPr>
        <w:t xml:space="preserve">6. Ответственность работодателя и работника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>6.1.  Педагоги  и  сотрудники  Учреждения  обяза</w:t>
      </w:r>
      <w:r>
        <w:rPr>
          <w:rFonts w:ascii="Times New Roman" w:hAnsi="Times New Roman" w:cs="Times New Roman"/>
          <w:sz w:val="24"/>
          <w:szCs w:val="24"/>
        </w:rPr>
        <w:t xml:space="preserve">ны  своевременно  представлять </w:t>
      </w:r>
      <w:r w:rsidRPr="00EB5A16">
        <w:rPr>
          <w:rFonts w:ascii="Times New Roman" w:hAnsi="Times New Roman" w:cs="Times New Roman"/>
          <w:sz w:val="24"/>
          <w:szCs w:val="24"/>
        </w:rPr>
        <w:t>сведения об изменении своих персональных данны</w:t>
      </w:r>
      <w:r>
        <w:rPr>
          <w:rFonts w:ascii="Times New Roman" w:hAnsi="Times New Roman" w:cs="Times New Roman"/>
          <w:sz w:val="24"/>
          <w:szCs w:val="24"/>
        </w:rPr>
        <w:t xml:space="preserve">х, включенных в состав личного </w:t>
      </w:r>
      <w:r w:rsidRPr="00EB5A16">
        <w:rPr>
          <w:rFonts w:ascii="Times New Roman" w:hAnsi="Times New Roman" w:cs="Times New Roman"/>
          <w:sz w:val="24"/>
          <w:szCs w:val="24"/>
        </w:rPr>
        <w:t xml:space="preserve">дела.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6.2. Работодатель обеспечивает: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сохранность личных дел работников;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конфиденциальность сведений, содержащихся в личных делах работников.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BC" w:rsidRPr="004420D0" w:rsidRDefault="002B61BC" w:rsidP="002B61BC">
      <w:pPr>
        <w:spacing w:line="0" w:lineRule="atLeast"/>
        <w:ind w:firstLine="57"/>
        <w:rPr>
          <w:rFonts w:ascii="Times New Roman" w:hAnsi="Times New Roman" w:cs="Times New Roman"/>
          <w:b/>
          <w:sz w:val="24"/>
          <w:szCs w:val="24"/>
        </w:rPr>
      </w:pPr>
      <w:r w:rsidRPr="004420D0">
        <w:rPr>
          <w:rFonts w:ascii="Times New Roman" w:hAnsi="Times New Roman" w:cs="Times New Roman"/>
          <w:b/>
          <w:sz w:val="24"/>
          <w:szCs w:val="24"/>
        </w:rPr>
        <w:t xml:space="preserve">7. Права работодателя и работника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7.1. Педагоги и сотрудники Учреждения имеют право: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получать полную информацию об обработке своих персональных данных;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получать доступ к своим персональным данным;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получать копии документов, хранящихся в личном деле;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требовать исключения или исправления неверных и неполных (искаженных) своих 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персональных данных.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7.2. Работодатель имеет право: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 обрабатывать  персональные  данные  работников,  в  том  числе  и  на  электронных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носителях;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 xml:space="preserve">– запрашивать от работников информацию, необходимую для ведения личных дел и  </w:t>
      </w:r>
    </w:p>
    <w:p w:rsidR="002B61BC" w:rsidRPr="00EB5A16" w:rsidRDefault="002B61BC" w:rsidP="002B61BC">
      <w:pPr>
        <w:spacing w:line="0" w:lineRule="atLeast"/>
        <w:ind w:firstLine="57"/>
        <w:rPr>
          <w:rFonts w:ascii="Times New Roman" w:hAnsi="Times New Roman" w:cs="Times New Roman"/>
          <w:sz w:val="24"/>
          <w:szCs w:val="24"/>
        </w:rPr>
      </w:pPr>
      <w:r w:rsidRPr="00EB5A16">
        <w:rPr>
          <w:rFonts w:ascii="Times New Roman" w:hAnsi="Times New Roman" w:cs="Times New Roman"/>
          <w:sz w:val="24"/>
          <w:szCs w:val="24"/>
        </w:rPr>
        <w:t>обработки персональных данных.</w:t>
      </w:r>
    </w:p>
    <w:p w:rsidR="00904C27" w:rsidRDefault="00904C27"/>
    <w:sectPr w:rsidR="0090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CA"/>
    <w:rsid w:val="000D2FBD"/>
    <w:rsid w:val="002B61BC"/>
    <w:rsid w:val="00832D47"/>
    <w:rsid w:val="0087471A"/>
    <w:rsid w:val="008B71D7"/>
    <w:rsid w:val="00904C27"/>
    <w:rsid w:val="00DA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B6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6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B6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6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cp:lastPrinted>2020-12-17T11:39:00Z</cp:lastPrinted>
  <dcterms:created xsi:type="dcterms:W3CDTF">2019-12-10T11:49:00Z</dcterms:created>
  <dcterms:modified xsi:type="dcterms:W3CDTF">2021-02-03T05:53:00Z</dcterms:modified>
</cp:coreProperties>
</file>